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AB" w:rsidRPr="007970D4" w:rsidRDefault="004968AB" w:rsidP="008A2E6D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970D4">
        <w:rPr>
          <w:rFonts w:ascii="方正小标宋简体" w:eastAsia="方正小标宋简体" w:hAnsiTheme="minorEastAsia" w:hint="eastAsia"/>
          <w:sz w:val="44"/>
          <w:szCs w:val="44"/>
        </w:rPr>
        <w:t>武装部、保卫处领导班子2015年度</w:t>
      </w:r>
    </w:p>
    <w:p w:rsidR="004968AB" w:rsidRPr="007970D4" w:rsidRDefault="004968AB" w:rsidP="008A2E6D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7970D4">
        <w:rPr>
          <w:rFonts w:ascii="方正小标宋简体" w:eastAsia="方正小标宋简体" w:hAnsiTheme="minorEastAsia" w:hint="eastAsia"/>
          <w:sz w:val="44"/>
          <w:szCs w:val="44"/>
        </w:rPr>
        <w:t>工作总结</w:t>
      </w:r>
    </w:p>
    <w:p w:rsidR="004968AB" w:rsidRPr="007970D4" w:rsidRDefault="004968AB" w:rsidP="003F438F">
      <w:pPr>
        <w:pStyle w:val="New"/>
        <w:spacing w:before="100" w:beforeAutospacing="1" w:line="540" w:lineRule="exact"/>
        <w:ind w:firstLine="560"/>
        <w:rPr>
          <w:rFonts w:ascii="仿宋_GB2312" w:eastAsia="仿宋_GB2312" w:hAnsi="仿宋"/>
          <w:color w:val="000000"/>
          <w:sz w:val="32"/>
          <w:szCs w:val="32"/>
        </w:rPr>
      </w:pPr>
      <w:r w:rsidRPr="0041408E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7970D4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7970D4">
        <w:rPr>
          <w:rFonts w:ascii="仿宋_GB2312" w:eastAsia="仿宋_GB2312" w:hAnsi="仿宋" w:hint="eastAsia"/>
          <w:sz w:val="32"/>
          <w:szCs w:val="32"/>
        </w:rPr>
        <w:t>一年来，</w:t>
      </w:r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t>武装部、保卫处领导班子在校党委、行政的正确领导下，以“三严三实”专题教育为引领，围绕我处承担的学校重点工作和任务目标，圆满的完成了校园治安、消防管理、保安服务、武装政保和综合治理工作，校园安全防范能力明显提高，案事件发案率明显下降，学校被命名为“河南省平安校园”、荣获</w:t>
      </w:r>
      <w:proofErr w:type="gramStart"/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t>河南省维稳安保</w:t>
      </w:r>
      <w:proofErr w:type="gramEnd"/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t>工作先进单位，为学校快速发展创造了安全、和谐、稳定的校园环境。现从领导班子思想政治建设、工作业绩、作风建设和反腐倡廉建设等方面总结汇报如下：</w:t>
      </w:r>
    </w:p>
    <w:p w:rsidR="004968AB" w:rsidRPr="009D48C7" w:rsidRDefault="009D48C7" w:rsidP="005041BD">
      <w:pPr>
        <w:spacing w:before="100" w:beforeAutospacing="1" w:line="540" w:lineRule="exact"/>
        <w:ind w:left="570"/>
        <w:jc w:val="lef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</w:t>
      </w:r>
      <w:r w:rsidR="004968AB" w:rsidRPr="009D48C7">
        <w:rPr>
          <w:rFonts w:ascii="黑体" w:eastAsia="黑体" w:hAnsi="仿宋" w:hint="eastAsia"/>
          <w:sz w:val="32"/>
          <w:szCs w:val="32"/>
        </w:rPr>
        <w:t>思想政治建设</w:t>
      </w:r>
    </w:p>
    <w:p w:rsidR="004968AB" w:rsidRPr="007970D4" w:rsidRDefault="004968AB" w:rsidP="003F438F">
      <w:pPr>
        <w:pStyle w:val="New"/>
        <w:spacing w:before="100" w:beforeAutospacing="1" w:line="54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7970D4">
        <w:rPr>
          <w:rFonts w:ascii="仿宋_GB2312" w:eastAsia="仿宋_GB2312" w:hAnsi="仿宋" w:cs="宋体" w:hint="eastAsia"/>
          <w:kern w:val="0"/>
          <w:sz w:val="32"/>
          <w:szCs w:val="32"/>
        </w:rPr>
        <w:t>按照学校党委的部署，部处领导班子认真开展了党的“三严三实”专题教育。第一、坚定了理想信念，保持正确的政治方向。通过“严以修身”专题的学习研讨，坚定了马克思主义的理想信念和社会主义的道路自信、理论自信、制度自信，更加坚定了共产主义理想信念。第二、遵纪守</w:t>
      </w:r>
      <w:proofErr w:type="gramStart"/>
      <w:r w:rsidRPr="007970D4">
        <w:rPr>
          <w:rFonts w:ascii="仿宋_GB2312" w:eastAsia="仿宋_GB2312" w:hAnsi="仿宋" w:cs="宋体" w:hint="eastAsia"/>
          <w:kern w:val="0"/>
          <w:sz w:val="32"/>
          <w:szCs w:val="32"/>
        </w:rPr>
        <w:t>规</w:t>
      </w:r>
      <w:proofErr w:type="gramEnd"/>
      <w:r w:rsidRPr="007970D4">
        <w:rPr>
          <w:rFonts w:ascii="仿宋_GB2312" w:eastAsia="仿宋_GB2312" w:hAnsi="仿宋" w:cs="宋体" w:hint="eastAsia"/>
          <w:kern w:val="0"/>
          <w:sz w:val="32"/>
          <w:szCs w:val="32"/>
        </w:rPr>
        <w:t>，做政治上的明白人。按照“严以律己”的学习主题，领导班子成员认真查摆自己在“遵守政治纪律、严守政治规矩”方面的不足，无论在何种情况下，政治上与党中央保持高度一致，听党话、守纪律、懂规矩。第三、忠于职守，忠诚党的教育事业。根据“严以用权”的要求，领导班子认真查摆宗旨意识、责任担当、求真务实、服务意识等方面存在</w:t>
      </w:r>
      <w:r w:rsidRPr="007970D4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的不足，查找“不严不实” 问题14项，建立问题台账，制定整改措施27条，为充分发挥领导班子战斗堡垒作用，推进各项工作的开展，提供了思想和作风保证。第四，</w:t>
      </w:r>
      <w:r w:rsidRPr="007970D4">
        <w:rPr>
          <w:rFonts w:ascii="仿宋_GB2312" w:eastAsia="仿宋_GB2312" w:hAnsi="仿宋" w:hint="eastAsia"/>
          <w:sz w:val="32"/>
          <w:szCs w:val="32"/>
        </w:rPr>
        <w:t>严格标准，加强党员培养教育。党支部严格履行组织发展程序，坚持党员标准，全年预备党员转正2名，发展预备党员1名，吸收积极分子2名。</w:t>
      </w:r>
    </w:p>
    <w:p w:rsidR="004968AB" w:rsidRPr="00B8742A" w:rsidRDefault="00B8742A" w:rsidP="00B8742A">
      <w:pPr>
        <w:widowControl/>
        <w:spacing w:before="100" w:beforeAutospacing="1" w:after="360" w:line="540" w:lineRule="exact"/>
        <w:ind w:left="570"/>
        <w:jc w:val="lef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</w:t>
      </w:r>
      <w:r w:rsidR="004968AB" w:rsidRPr="00B8742A">
        <w:rPr>
          <w:rFonts w:ascii="黑体" w:eastAsia="黑体" w:hAnsi="仿宋" w:hint="eastAsia"/>
          <w:sz w:val="32"/>
          <w:szCs w:val="32"/>
        </w:rPr>
        <w:t>党政工作业绩</w:t>
      </w:r>
    </w:p>
    <w:p w:rsidR="004968AB" w:rsidRPr="007970D4" w:rsidRDefault="004968AB" w:rsidP="003F438F">
      <w:pPr>
        <w:widowControl/>
        <w:spacing w:before="100" w:beforeAutospacing="1" w:after="360" w:line="5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t>对照《河南科技大学2015年重点工作目标任务分解表和工作计划要点》，部处领导班子成员凝心聚力，</w:t>
      </w:r>
      <w:proofErr w:type="gramStart"/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t>格尽职守</w:t>
      </w:r>
      <w:proofErr w:type="gramEnd"/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t>，圆满完成了我处承当的学校重点四项工作和日常管理服务工作。</w:t>
      </w:r>
    </w:p>
    <w:p w:rsidR="004968AB" w:rsidRPr="00FD0359" w:rsidRDefault="009D7FC5" w:rsidP="009D7FC5">
      <w:pPr>
        <w:pStyle w:val="New"/>
        <w:spacing w:before="100" w:beforeAutospacing="1" w:line="540" w:lineRule="exact"/>
        <w:ind w:left="630"/>
        <w:rPr>
          <w:rFonts w:ascii="楷体_GB2312" w:eastAsia="楷体_GB2312" w:hAnsi="仿宋"/>
          <w:b/>
          <w:color w:val="000000"/>
          <w:sz w:val="32"/>
          <w:szCs w:val="32"/>
        </w:rPr>
      </w:pPr>
      <w:r w:rsidRPr="00FD0359">
        <w:rPr>
          <w:rFonts w:ascii="楷体_GB2312" w:eastAsia="楷体_GB2312" w:hAnsi="仿宋" w:hint="eastAsia"/>
          <w:b/>
          <w:color w:val="000000"/>
          <w:sz w:val="32"/>
          <w:szCs w:val="32"/>
        </w:rPr>
        <w:t>（一）</w:t>
      </w:r>
      <w:r w:rsidR="004968AB" w:rsidRPr="00FD0359">
        <w:rPr>
          <w:rFonts w:ascii="楷体_GB2312" w:eastAsia="楷体_GB2312" w:hAnsi="仿宋" w:hint="eastAsia"/>
          <w:b/>
          <w:color w:val="000000"/>
          <w:sz w:val="32"/>
          <w:szCs w:val="32"/>
        </w:rPr>
        <w:t>创建“平安校园”工作取得优异成绩</w:t>
      </w:r>
      <w:r w:rsidR="000E4021" w:rsidRPr="00FD0359">
        <w:rPr>
          <w:rFonts w:ascii="楷体_GB2312" w:eastAsia="楷体_GB2312" w:hAnsi="仿宋" w:hint="eastAsia"/>
          <w:b/>
          <w:color w:val="000000"/>
          <w:sz w:val="32"/>
          <w:szCs w:val="32"/>
        </w:rPr>
        <w:t>。</w:t>
      </w:r>
    </w:p>
    <w:p w:rsidR="004968AB" w:rsidRPr="007970D4" w:rsidRDefault="004968AB" w:rsidP="003F438F">
      <w:pPr>
        <w:pStyle w:val="New"/>
        <w:spacing w:before="100" w:beforeAutospacing="1" w:line="540" w:lineRule="exact"/>
        <w:ind w:firstLineChars="196" w:firstLine="627"/>
        <w:rPr>
          <w:rFonts w:ascii="仿宋_GB2312" w:eastAsia="仿宋_GB2312" w:hAnsi="仿宋"/>
          <w:b/>
          <w:color w:val="000000"/>
          <w:sz w:val="32"/>
          <w:szCs w:val="32"/>
        </w:rPr>
      </w:pPr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t>根据河南省教育厅、综治委、公安厅《河南省“平安校园”创建工作实施办法》的文件精神，制定了《河南科技大学“平安校园”创建工作实施办法》，召开平安校园创建工作协调会，对平安校园创建工作进行分工部署，对照考核细则，认真开展创建工作，收集整理创建资料，上报《河南科技大学“平安校园”创建工作自评报告》，认真组织了迎接河南省“平安校园”创建工作组对我校的现场考核。8月10日，河南省教育厅、河南省社会治安综合治理委员会办公室、河南省公安厅联合下发《关于命名省级“平安校园”的通报》，我校被命名为省级“平安校园”。</w:t>
      </w:r>
    </w:p>
    <w:p w:rsidR="004968AB" w:rsidRPr="00FD0359" w:rsidRDefault="009E58C7" w:rsidP="003F438F">
      <w:pPr>
        <w:pStyle w:val="New"/>
        <w:spacing w:before="100" w:beforeAutospacing="1" w:line="540" w:lineRule="exact"/>
        <w:ind w:left="630"/>
        <w:rPr>
          <w:rFonts w:ascii="楷体_GB2312" w:eastAsia="楷体_GB2312" w:hAnsi="仿宋"/>
          <w:b/>
          <w:color w:val="000000"/>
          <w:sz w:val="32"/>
          <w:szCs w:val="32"/>
        </w:rPr>
      </w:pPr>
      <w:r w:rsidRPr="00FD0359">
        <w:rPr>
          <w:rFonts w:ascii="楷体_GB2312" w:eastAsia="楷体_GB2312" w:hAnsi="仿宋" w:hint="eastAsia"/>
          <w:b/>
          <w:color w:val="000000"/>
          <w:sz w:val="32"/>
          <w:szCs w:val="32"/>
        </w:rPr>
        <w:t>（二）</w:t>
      </w:r>
      <w:r w:rsidR="004968AB" w:rsidRPr="00FD0359">
        <w:rPr>
          <w:rFonts w:ascii="楷体_GB2312" w:eastAsia="楷体_GB2312" w:hAnsi="仿宋" w:hint="eastAsia"/>
          <w:b/>
          <w:color w:val="000000"/>
          <w:sz w:val="32"/>
          <w:szCs w:val="32"/>
        </w:rPr>
        <w:t>消防主题文化广场建设主题鲜明</w:t>
      </w:r>
      <w:r w:rsidR="00C46CE1" w:rsidRPr="00FD0359">
        <w:rPr>
          <w:rFonts w:ascii="楷体_GB2312" w:eastAsia="楷体_GB2312" w:hAnsi="仿宋" w:hint="eastAsia"/>
          <w:b/>
          <w:color w:val="000000"/>
          <w:sz w:val="32"/>
          <w:szCs w:val="32"/>
        </w:rPr>
        <w:t>。</w:t>
      </w:r>
    </w:p>
    <w:p w:rsidR="004968AB" w:rsidRPr="007970D4" w:rsidRDefault="004968AB" w:rsidP="003F438F">
      <w:pPr>
        <w:pStyle w:val="New"/>
        <w:spacing w:before="100" w:beforeAutospacing="1"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根据《开元校区消防主题文化广场建设项目工作方案》，召开相关部门工作协调会，经反复筛选，</w:t>
      </w:r>
      <w:proofErr w:type="gramStart"/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t>二易地址</w:t>
      </w:r>
      <w:proofErr w:type="gramEnd"/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t>，修订规划设计效果图，积极督促施工，并增加了道路建设内容，与10月下旬</w:t>
      </w:r>
      <w:proofErr w:type="gramStart"/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t>在嘉园公寓</w:t>
      </w:r>
      <w:proofErr w:type="gramEnd"/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t>南侧建成了消防主题广场。此项目共建设标识有119符号的长椅、消防栓式垃圾箱、宣传栏、灭火器使用展示等20余组项目，不仅突出了消防主题，而且对大学生起到了潜移默化的教育作用，此项目在河南高校尚属首例。</w:t>
      </w:r>
    </w:p>
    <w:p w:rsidR="004968AB" w:rsidRPr="00FD0359" w:rsidRDefault="009E58C7" w:rsidP="003F438F">
      <w:pPr>
        <w:pStyle w:val="New"/>
        <w:spacing w:before="100" w:beforeAutospacing="1" w:line="540" w:lineRule="exact"/>
        <w:ind w:left="630"/>
        <w:rPr>
          <w:rFonts w:ascii="楷体_GB2312" w:eastAsia="楷体_GB2312" w:hAnsi="仿宋"/>
          <w:b/>
          <w:color w:val="000000"/>
          <w:sz w:val="32"/>
          <w:szCs w:val="32"/>
        </w:rPr>
      </w:pPr>
      <w:r w:rsidRPr="00FD0359">
        <w:rPr>
          <w:rFonts w:ascii="楷体_GB2312" w:eastAsia="楷体_GB2312" w:hAnsi="仿宋" w:hint="eastAsia"/>
          <w:b/>
          <w:color w:val="000000"/>
          <w:sz w:val="32"/>
          <w:szCs w:val="32"/>
        </w:rPr>
        <w:t>（三）</w:t>
      </w:r>
      <w:r w:rsidR="004968AB" w:rsidRPr="00FD0359">
        <w:rPr>
          <w:rFonts w:ascii="楷体_GB2312" w:eastAsia="楷体_GB2312" w:hAnsi="仿宋" w:hint="eastAsia"/>
          <w:b/>
          <w:color w:val="000000"/>
          <w:sz w:val="32"/>
          <w:szCs w:val="32"/>
        </w:rPr>
        <w:t>“依法治校年”专项治理工作成效显著</w:t>
      </w:r>
      <w:r w:rsidR="000F1FF1" w:rsidRPr="00FD0359">
        <w:rPr>
          <w:rFonts w:ascii="楷体_GB2312" w:eastAsia="楷体_GB2312" w:hAnsi="仿宋" w:hint="eastAsia"/>
          <w:b/>
          <w:color w:val="000000"/>
          <w:sz w:val="32"/>
          <w:szCs w:val="32"/>
        </w:rPr>
        <w:t>。</w:t>
      </w:r>
    </w:p>
    <w:p w:rsidR="00791F70" w:rsidRDefault="004968AB" w:rsidP="003F438F">
      <w:pPr>
        <w:pStyle w:val="New"/>
        <w:spacing w:before="100" w:beforeAutospacing="1"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t>根据《河南科技大学“依法治校年”活动实施方案》要求，在分管校领导的指导下，制订了《河南科技大学加强校园安全保卫和综合治理专项活动实施方案》，召开动员部署会议，从食品安全排查、卫生防疫和疾病防控、有毒有害物品管理、防火、防盗排查、加强安全教育、加强校内超市、摊点的管理、加强车辆出入管理、完善学校突发事件应急处置工作体系八个方面进行了全面部署，各单位根据责任分工，展开自查自纠工作，取得了良好效果。同时，以加强校内商户和重点场所的消防安全管理为重点，牵头组织两轮督查整治，发放“校内商户经营登记证”54家，发放率为71.05%，取缔无证经营商户2家，校园商户经营秩序和消防重点部门管理取得了显著成效。</w:t>
      </w:r>
    </w:p>
    <w:p w:rsidR="00113922" w:rsidRPr="00FD0359" w:rsidRDefault="00791F70" w:rsidP="000C44BF">
      <w:pPr>
        <w:pStyle w:val="New"/>
        <w:spacing w:before="100" w:beforeAutospacing="1" w:line="540" w:lineRule="exact"/>
        <w:ind w:left="630"/>
        <w:rPr>
          <w:rFonts w:ascii="楷体_GB2312" w:eastAsia="楷体_GB2312" w:hAnsi="仿宋"/>
          <w:b/>
          <w:color w:val="000000"/>
          <w:sz w:val="32"/>
          <w:szCs w:val="32"/>
        </w:rPr>
      </w:pPr>
      <w:r w:rsidRPr="00FD0359">
        <w:rPr>
          <w:rFonts w:ascii="楷体_GB2312" w:eastAsia="楷体_GB2312" w:hAnsi="仿宋" w:hint="eastAsia"/>
          <w:b/>
          <w:color w:val="000000"/>
          <w:sz w:val="32"/>
          <w:szCs w:val="32"/>
        </w:rPr>
        <w:t>（四）</w:t>
      </w:r>
      <w:r w:rsidR="004968AB" w:rsidRPr="00FD0359">
        <w:rPr>
          <w:rFonts w:ascii="楷体_GB2312" w:eastAsia="楷体_GB2312" w:hAnsi="仿宋" w:hint="eastAsia"/>
          <w:b/>
          <w:color w:val="000000"/>
          <w:sz w:val="32"/>
          <w:szCs w:val="32"/>
        </w:rPr>
        <w:t>健全管理制度，严格责任追究</w:t>
      </w:r>
      <w:r w:rsidR="00A8462A" w:rsidRPr="00FD0359">
        <w:rPr>
          <w:rFonts w:ascii="楷体_GB2312" w:eastAsia="楷体_GB2312" w:hAnsi="仿宋" w:hint="eastAsia"/>
          <w:b/>
          <w:color w:val="000000"/>
          <w:sz w:val="32"/>
          <w:szCs w:val="32"/>
        </w:rPr>
        <w:t>。</w:t>
      </w:r>
    </w:p>
    <w:p w:rsidR="00C10343" w:rsidRDefault="004968AB" w:rsidP="003F438F">
      <w:pPr>
        <w:pStyle w:val="New"/>
        <w:spacing w:before="100" w:beforeAutospacing="1"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t>为加强校园安全管理，结合当前学校安全管理现状，新修订</w:t>
      </w:r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了《河南科技大学大型活动安全管理办法》，先后制订了《河南科技大学校内商户安全管理暂行规定》、《河南科技大学治安巡逻车辆使用管理规定》等文件，进一步完善了校园安全管理制度。结合集中开展安全生产大检查系列活动，严格按照《河南科技大学安全管理责任制暂行办法》要求，对出现问题单位进行提醒、督促和整改，强化安全责任追究。</w:t>
      </w:r>
    </w:p>
    <w:p w:rsidR="004968AB" w:rsidRPr="00FD0359" w:rsidRDefault="00C10343" w:rsidP="00FD0359">
      <w:pPr>
        <w:pStyle w:val="New"/>
        <w:spacing w:before="100" w:beforeAutospacing="1" w:line="540" w:lineRule="exact"/>
        <w:ind w:firstLineChars="200" w:firstLine="643"/>
        <w:rPr>
          <w:rFonts w:ascii="楷体_GB2312" w:eastAsia="楷体_GB2312" w:hAnsi="仿宋"/>
          <w:b/>
          <w:color w:val="000000"/>
          <w:sz w:val="32"/>
          <w:szCs w:val="32"/>
        </w:rPr>
      </w:pPr>
      <w:r w:rsidRPr="00FD0359">
        <w:rPr>
          <w:rFonts w:ascii="楷体_GB2312" w:eastAsia="楷体_GB2312" w:hAnsi="仿宋" w:hint="eastAsia"/>
          <w:b/>
          <w:color w:val="000000"/>
          <w:sz w:val="32"/>
          <w:szCs w:val="32"/>
        </w:rPr>
        <w:t>（五）</w:t>
      </w:r>
      <w:r w:rsidR="004968AB" w:rsidRPr="00FD0359">
        <w:rPr>
          <w:rFonts w:ascii="楷体_GB2312" w:eastAsia="楷体_GB2312" w:hAnsi="仿宋" w:hint="eastAsia"/>
          <w:b/>
          <w:color w:val="000000"/>
          <w:sz w:val="32"/>
          <w:szCs w:val="32"/>
        </w:rPr>
        <w:t>日常管理服务特色亮点突出</w:t>
      </w:r>
      <w:r w:rsidRPr="00FD0359">
        <w:rPr>
          <w:rFonts w:ascii="楷体_GB2312" w:eastAsia="楷体_GB2312" w:hAnsi="仿宋" w:hint="eastAsia"/>
          <w:b/>
          <w:color w:val="000000"/>
          <w:sz w:val="32"/>
          <w:szCs w:val="32"/>
        </w:rPr>
        <w:t>。</w:t>
      </w:r>
    </w:p>
    <w:p w:rsidR="00A300D7" w:rsidRPr="00FD0359" w:rsidRDefault="001F666A" w:rsidP="003F438F">
      <w:pPr>
        <w:pStyle w:val="New"/>
        <w:spacing w:before="100" w:beforeAutospacing="1" w:line="540" w:lineRule="exact"/>
        <w:ind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 w:rsidRPr="00FD0359">
        <w:rPr>
          <w:rFonts w:ascii="仿宋_GB2312" w:eastAsia="仿宋_GB2312" w:hAnsi="仿宋" w:hint="eastAsia"/>
          <w:b/>
          <w:color w:val="000000"/>
          <w:sz w:val="32"/>
          <w:szCs w:val="32"/>
        </w:rPr>
        <w:t>1</w:t>
      </w:r>
      <w:r w:rsidR="00C31CA2" w:rsidRPr="00FD0359">
        <w:rPr>
          <w:rFonts w:ascii="仿宋_GB2312" w:eastAsia="仿宋_GB2312" w:hAnsi="仿宋" w:hint="eastAsia"/>
          <w:b/>
          <w:color w:val="000000"/>
          <w:sz w:val="32"/>
          <w:szCs w:val="32"/>
        </w:rPr>
        <w:t>．</w:t>
      </w:r>
      <w:r w:rsidR="004968AB" w:rsidRPr="00FD0359">
        <w:rPr>
          <w:rFonts w:ascii="仿宋_GB2312" w:eastAsia="仿宋_GB2312" w:hAnsi="仿宋" w:hint="eastAsia"/>
          <w:b/>
          <w:color w:val="000000"/>
          <w:sz w:val="32"/>
          <w:szCs w:val="32"/>
        </w:rPr>
        <w:t>大学生应征入伍人数全省名列前茅。</w:t>
      </w:r>
    </w:p>
    <w:p w:rsidR="00900074" w:rsidRDefault="004968AB" w:rsidP="003F438F">
      <w:pPr>
        <w:pStyle w:val="New"/>
        <w:spacing w:before="100" w:beforeAutospacing="1" w:line="540" w:lineRule="exact"/>
        <w:ind w:firstLine="643"/>
        <w:rPr>
          <w:rFonts w:ascii="仿宋_GB2312" w:eastAsia="仿宋_GB2312" w:hAnsi="仿宋"/>
          <w:color w:val="000000"/>
          <w:sz w:val="32"/>
          <w:szCs w:val="32"/>
        </w:rPr>
      </w:pPr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t>按照上级部署制定下发了《河南科技大学2015年大学生应征入伍工作方案》，召开学校2015年大学生征兵工作会议，通过网上发布通知、印发宣传单、电子屏滚动播放征兵信息、悬挂横幅和电话、短信等形式，营造参军报国光荣的浓厚氛围。2015年共有 600余名大学生网上预征报名，108名大学生应征入伍（其中从学校入伍男兵44人，女兵6人，</w:t>
      </w:r>
      <w:proofErr w:type="gramStart"/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t>直招士官</w:t>
      </w:r>
      <w:proofErr w:type="gramEnd"/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t>7人；从户籍地入伍男兵39人；新生入伍12人），应征入伍人数在河南省高校名列前茅。武装部部长吕延生代表学校参加2015年河南省大学生征兵工作会议并在会上作了题为《领导重视多策并举扎实做好大学生征兵工作》的典型发言。</w:t>
      </w:r>
    </w:p>
    <w:p w:rsidR="00900074" w:rsidRPr="00FD0359" w:rsidRDefault="004968AB" w:rsidP="003F438F">
      <w:pPr>
        <w:pStyle w:val="New"/>
        <w:spacing w:before="100" w:beforeAutospacing="1" w:line="540" w:lineRule="exact"/>
        <w:ind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 w:rsidRPr="00FD0359">
        <w:rPr>
          <w:rFonts w:ascii="仿宋_GB2312" w:eastAsia="仿宋_GB2312" w:hAnsi="仿宋" w:hint="eastAsia"/>
          <w:b/>
          <w:color w:val="000000"/>
          <w:sz w:val="32"/>
          <w:szCs w:val="32"/>
        </w:rPr>
        <w:t>2</w:t>
      </w:r>
      <w:r w:rsidR="0071175F" w:rsidRPr="00FD0359">
        <w:rPr>
          <w:rFonts w:ascii="仿宋_GB2312" w:eastAsia="仿宋_GB2312" w:hAnsi="仿宋" w:hint="eastAsia"/>
          <w:b/>
          <w:color w:val="000000"/>
          <w:sz w:val="32"/>
          <w:szCs w:val="32"/>
        </w:rPr>
        <w:t>．</w:t>
      </w:r>
      <w:r w:rsidRPr="00FD0359">
        <w:rPr>
          <w:rFonts w:ascii="仿宋_GB2312" w:eastAsia="仿宋_GB2312" w:hAnsi="仿宋" w:hint="eastAsia"/>
          <w:b/>
          <w:color w:val="000000"/>
          <w:sz w:val="32"/>
          <w:szCs w:val="32"/>
        </w:rPr>
        <w:t>三防结合，多</w:t>
      </w:r>
      <w:proofErr w:type="gramStart"/>
      <w:r w:rsidRPr="00FD0359">
        <w:rPr>
          <w:rFonts w:ascii="仿宋_GB2312" w:eastAsia="仿宋_GB2312" w:hAnsi="仿宋" w:hint="eastAsia"/>
          <w:b/>
          <w:color w:val="000000"/>
          <w:sz w:val="32"/>
          <w:szCs w:val="32"/>
        </w:rPr>
        <w:t>措</w:t>
      </w:r>
      <w:proofErr w:type="gramEnd"/>
      <w:r w:rsidRPr="00FD0359">
        <w:rPr>
          <w:rFonts w:ascii="仿宋_GB2312" w:eastAsia="仿宋_GB2312" w:hAnsi="仿宋" w:hint="eastAsia"/>
          <w:b/>
          <w:color w:val="000000"/>
          <w:sz w:val="32"/>
          <w:szCs w:val="32"/>
        </w:rPr>
        <w:t>并举，校园案件明显下降。</w:t>
      </w:r>
    </w:p>
    <w:p w:rsidR="001C5B0F" w:rsidRDefault="004968AB" w:rsidP="003F438F">
      <w:pPr>
        <w:pStyle w:val="New"/>
        <w:spacing w:before="100" w:beforeAutospacing="1" w:line="54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t>按照2015年省厅下发15份安全生产相关文件，依照学校领导批示精神，组织安全生产系列活动，制订《河南科技大学集中</w:t>
      </w:r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开展安全生产大检查实施方案</w:t>
      </w:r>
      <w:proofErr w:type="gramStart"/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t>》</w:t>
      </w:r>
      <w:proofErr w:type="gramEnd"/>
      <w:r w:rsidRPr="007970D4">
        <w:rPr>
          <w:rFonts w:ascii="仿宋_GB2312" w:eastAsia="仿宋_GB2312" w:hAnsi="仿宋" w:hint="eastAsia"/>
          <w:color w:val="000000"/>
          <w:sz w:val="32"/>
          <w:szCs w:val="32"/>
        </w:rPr>
        <w:t>等5份工作方案，召开5次全校安全工作会议动员部署，组织签订《安全生产责任明白书》，在各单位自查基础上，对安全隐患进行拉网式排查，并限期进行整改，收到良好效果。代表学校向教育厅上报工作进展、总结材料14份，校园安全生产形势良好；加</w:t>
      </w:r>
      <w:r w:rsidRPr="007970D4">
        <w:rPr>
          <w:rFonts w:ascii="仿宋_GB2312" w:eastAsia="仿宋_GB2312" w:hAnsi="仿宋" w:hint="eastAsia"/>
          <w:sz w:val="32"/>
          <w:szCs w:val="32"/>
        </w:rPr>
        <w:t>大校园治安防范力度，新购置电动巡逻车4辆，，加强校园昼夜巡逻和重点部位防控，提升应急处置能力；加大交通管理力度，规划建设开元校区基础交通设施，描划地面交通标线1万余米，停车泊位177个，设置交通标牌（含图书馆地下停车场）55块，在重要路口设置警示标牌9块，</w:t>
      </w:r>
      <w:proofErr w:type="gramStart"/>
      <w:r w:rsidRPr="007970D4">
        <w:rPr>
          <w:rFonts w:ascii="仿宋_GB2312" w:eastAsia="仿宋_GB2312" w:hAnsi="仿宋" w:hint="eastAsia"/>
          <w:sz w:val="32"/>
          <w:szCs w:val="32"/>
        </w:rPr>
        <w:t>黄闪警示</w:t>
      </w:r>
      <w:proofErr w:type="gramEnd"/>
      <w:r w:rsidRPr="007970D4">
        <w:rPr>
          <w:rFonts w:ascii="仿宋_GB2312" w:eastAsia="仿宋_GB2312" w:hAnsi="仿宋" w:hint="eastAsia"/>
          <w:sz w:val="32"/>
          <w:szCs w:val="32"/>
        </w:rPr>
        <w:t>灯2个，进一步保障校园交通安全；加强大型活动安全管理，先后完成学校组织的大学英语四、六级考试、研究生考试、运动会、毕业典礼、河南省建造师考试、河南省“校长杯”乒乓球锦标赛、2015ASCO中国上消化道肿瘤多学科管理研讨会、“奔跑吧，兄弟”等30余次大型活动的安全保卫工作，未出现任何安全事故。</w:t>
      </w:r>
    </w:p>
    <w:p w:rsidR="001C5B0F" w:rsidRPr="00FD0359" w:rsidRDefault="004968AB" w:rsidP="003F438F">
      <w:pPr>
        <w:pStyle w:val="New"/>
        <w:spacing w:before="100" w:beforeAutospacing="1" w:line="540" w:lineRule="exact"/>
        <w:ind w:firstLine="643"/>
        <w:rPr>
          <w:rFonts w:ascii="仿宋_GB2312" w:eastAsia="仿宋_GB2312" w:hAnsi="仿宋"/>
          <w:b/>
          <w:sz w:val="32"/>
          <w:szCs w:val="32"/>
        </w:rPr>
      </w:pPr>
      <w:r w:rsidRPr="00FD0359">
        <w:rPr>
          <w:rFonts w:ascii="仿宋_GB2312" w:eastAsia="仿宋_GB2312" w:hAnsi="仿宋" w:hint="eastAsia"/>
          <w:b/>
          <w:sz w:val="32"/>
          <w:szCs w:val="32"/>
        </w:rPr>
        <w:t>3</w:t>
      </w:r>
      <w:r w:rsidR="00607E2B" w:rsidRPr="00FD0359">
        <w:rPr>
          <w:rFonts w:ascii="仿宋_GB2312" w:eastAsia="仿宋_GB2312" w:hAnsi="仿宋" w:hint="eastAsia"/>
          <w:b/>
          <w:sz w:val="32"/>
          <w:szCs w:val="32"/>
        </w:rPr>
        <w:t>．</w:t>
      </w:r>
      <w:r w:rsidRPr="00FD0359">
        <w:rPr>
          <w:rFonts w:ascii="仿宋_GB2312" w:eastAsia="仿宋_GB2312" w:hAnsi="仿宋" w:hint="eastAsia"/>
          <w:b/>
          <w:sz w:val="32"/>
          <w:szCs w:val="32"/>
        </w:rPr>
        <w:t>明确责任，加强预防，努力做好消防工作。</w:t>
      </w:r>
    </w:p>
    <w:p w:rsidR="004B0729" w:rsidRDefault="004968AB" w:rsidP="003F438F">
      <w:pPr>
        <w:pStyle w:val="New"/>
        <w:spacing w:before="100" w:beforeAutospacing="1" w:line="54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7970D4">
        <w:rPr>
          <w:rFonts w:ascii="仿宋_GB2312" w:eastAsia="仿宋_GB2312" w:hAnsi="仿宋" w:hint="eastAsia"/>
          <w:sz w:val="32"/>
          <w:szCs w:val="32"/>
        </w:rPr>
        <w:t>代表学校组织各单位签订《2015年治安消防安全责任书》，落实消防安全责任制。落实消防工作“六加一”措施，对消防“五类人员”进行登记培训，及时更新消防安全户籍化管理系统；做好建筑消防设施维保、检测和维修工作，完成西苑综合实验楼、开元图书馆和文科1号楼建筑消防的检测工作，做好消防器材的日常检查和维修；组织消防安全知识培训讲座，对9000余名新</w:t>
      </w:r>
      <w:r w:rsidRPr="007970D4">
        <w:rPr>
          <w:rFonts w:ascii="仿宋_GB2312" w:eastAsia="仿宋_GB2312" w:hAnsi="仿宋" w:hint="eastAsia"/>
          <w:sz w:val="32"/>
          <w:szCs w:val="32"/>
        </w:rPr>
        <w:lastRenderedPageBreak/>
        <w:t>生，分3个校区9个场次，开展消防安全知识与技能培训；开展“119”系列活动，在四校区和家属院悬挂宣传横幅20条，展板40余块，发放4000份宣传单，强化了对大学生的消防安全教育。</w:t>
      </w:r>
    </w:p>
    <w:p w:rsidR="004B0729" w:rsidRPr="00FD0359" w:rsidRDefault="004B0729" w:rsidP="003F438F">
      <w:pPr>
        <w:pStyle w:val="New"/>
        <w:spacing w:before="100" w:beforeAutospacing="1" w:line="540" w:lineRule="exact"/>
        <w:ind w:firstLine="643"/>
        <w:rPr>
          <w:rFonts w:ascii="仿宋_GB2312" w:eastAsia="仿宋_GB2312" w:hAnsi="仿宋"/>
          <w:b/>
          <w:sz w:val="32"/>
          <w:szCs w:val="32"/>
        </w:rPr>
      </w:pPr>
      <w:r w:rsidRPr="00FD0359">
        <w:rPr>
          <w:rFonts w:ascii="仿宋_GB2312" w:eastAsia="仿宋_GB2312" w:hAnsi="仿宋" w:hint="eastAsia"/>
          <w:b/>
          <w:sz w:val="32"/>
          <w:szCs w:val="32"/>
        </w:rPr>
        <w:t>4.</w:t>
      </w:r>
      <w:r w:rsidR="004968AB" w:rsidRPr="00FD0359">
        <w:rPr>
          <w:rFonts w:ascii="仿宋_GB2312" w:eastAsia="仿宋_GB2312" w:hAnsi="仿宋" w:hint="eastAsia"/>
          <w:b/>
          <w:sz w:val="32"/>
          <w:szCs w:val="32"/>
        </w:rPr>
        <w:t>保安服务“精细化”管理亮点纷呈。</w:t>
      </w:r>
    </w:p>
    <w:p w:rsidR="004968AB" w:rsidRPr="007970D4" w:rsidRDefault="004968AB" w:rsidP="003F438F">
      <w:pPr>
        <w:pStyle w:val="New"/>
        <w:spacing w:before="100" w:beforeAutospacing="1" w:line="54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7970D4">
        <w:rPr>
          <w:rFonts w:ascii="仿宋_GB2312" w:eastAsia="仿宋_GB2312" w:hAnsi="仿宋" w:hint="eastAsia"/>
          <w:sz w:val="32"/>
          <w:szCs w:val="32"/>
        </w:rPr>
        <w:t>组织开展2015保安服务“精细化”管理活动</w:t>
      </w:r>
      <w:r w:rsidRPr="00171E0B">
        <w:rPr>
          <w:rFonts w:ascii="仿宋_GB2312" w:eastAsia="仿宋_GB2312" w:hAnsi="仿宋" w:hint="eastAsia"/>
          <w:sz w:val="32"/>
          <w:szCs w:val="32"/>
        </w:rPr>
        <w:t>，</w:t>
      </w:r>
      <w:r w:rsidRPr="007970D4">
        <w:rPr>
          <w:rFonts w:ascii="仿宋_GB2312" w:eastAsia="仿宋_GB2312" w:hAnsi="仿宋" w:hint="eastAsia"/>
          <w:sz w:val="32"/>
          <w:szCs w:val="32"/>
        </w:rPr>
        <w:t>保安队员大作好人好事蔚然成风。一是开元校区4名保安在国家一级建造师资格考试中，有效协助医务人员抢救生命垂危考生，使其转危为的事迹，以《紧急六分钟》为题被《河南日报》</w:t>
      </w:r>
      <w:r w:rsidR="00FD42CD">
        <w:rPr>
          <w:rFonts w:ascii="仿宋_GB2312" w:eastAsia="仿宋_GB2312" w:hAnsi="仿宋" w:hint="eastAsia"/>
          <w:sz w:val="32"/>
          <w:szCs w:val="32"/>
        </w:rPr>
        <w:t>、《大公报》、《北京在线》</w:t>
      </w:r>
      <w:r w:rsidRPr="007970D4">
        <w:rPr>
          <w:rFonts w:ascii="仿宋_GB2312" w:eastAsia="仿宋_GB2312" w:hAnsi="仿宋" w:hint="eastAsia"/>
          <w:sz w:val="32"/>
          <w:szCs w:val="32"/>
        </w:rPr>
        <w:t>等六家社会新闻媒体转载报道，产生了积极的社会影响。二是《洛阳晚报》以《他送小区一颗真心，居民还他一片深情》为题，整版全景式报道了西苑校区“雷锋式”保安——王伟峰，坚守十九年，为社区居民提供热心、周到、安全的保安服务，被辖区评选为“道德模范”。三是</w:t>
      </w:r>
      <w:r w:rsidR="00FD42CD">
        <w:rPr>
          <w:rFonts w:ascii="仿宋_GB2312" w:eastAsia="仿宋_GB2312" w:hAnsi="仿宋" w:hint="eastAsia"/>
          <w:sz w:val="32"/>
          <w:szCs w:val="32"/>
        </w:rPr>
        <w:t>保安队员大做好人好事，</w:t>
      </w:r>
      <w:r w:rsidRPr="007970D4">
        <w:rPr>
          <w:rFonts w:ascii="仿宋_GB2312" w:eastAsia="仿宋_GB2312" w:hAnsi="仿宋" w:hint="eastAsia"/>
          <w:sz w:val="32"/>
          <w:szCs w:val="32"/>
        </w:rPr>
        <w:t>全年共涌现拾金不昧、见义勇为、解危救急等好人好事110件，处理火灾险情7起，收到各种表扬43封，树立了科大保安的良好形象。</w:t>
      </w:r>
    </w:p>
    <w:p w:rsidR="004968AB" w:rsidRPr="00FD0359" w:rsidRDefault="004968AB" w:rsidP="003F438F">
      <w:pPr>
        <w:pStyle w:val="New"/>
        <w:spacing w:before="100" w:beforeAutospacing="1" w:line="540" w:lineRule="exact"/>
        <w:ind w:firstLine="643"/>
        <w:rPr>
          <w:rFonts w:ascii="仿宋_GB2312" w:eastAsia="仿宋_GB2312" w:hAnsi="仿宋"/>
          <w:b/>
          <w:sz w:val="32"/>
          <w:szCs w:val="32"/>
        </w:rPr>
      </w:pPr>
      <w:r w:rsidRPr="00FD0359">
        <w:rPr>
          <w:rFonts w:ascii="仿宋_GB2312" w:eastAsia="仿宋_GB2312" w:hAnsi="仿宋" w:hint="eastAsia"/>
          <w:b/>
          <w:sz w:val="32"/>
          <w:szCs w:val="32"/>
        </w:rPr>
        <w:t>5</w:t>
      </w:r>
      <w:r w:rsidR="001C4DD1" w:rsidRPr="00FD0359">
        <w:rPr>
          <w:rFonts w:ascii="仿宋_GB2312" w:eastAsia="仿宋_GB2312" w:hAnsi="仿宋" w:hint="eastAsia"/>
          <w:b/>
          <w:sz w:val="32"/>
          <w:szCs w:val="32"/>
        </w:rPr>
        <w:t>．</w:t>
      </w:r>
      <w:proofErr w:type="gramStart"/>
      <w:r w:rsidRPr="00FD0359">
        <w:rPr>
          <w:rFonts w:ascii="仿宋_GB2312" w:eastAsia="仿宋_GB2312" w:hAnsi="仿宋" w:hint="eastAsia"/>
          <w:b/>
          <w:sz w:val="32"/>
          <w:szCs w:val="32"/>
        </w:rPr>
        <w:t>学校维稳安保</w:t>
      </w:r>
      <w:proofErr w:type="gramEnd"/>
      <w:r w:rsidRPr="00FD0359">
        <w:rPr>
          <w:rFonts w:ascii="仿宋_GB2312" w:eastAsia="仿宋_GB2312" w:hAnsi="仿宋" w:hint="eastAsia"/>
          <w:b/>
          <w:sz w:val="32"/>
          <w:szCs w:val="32"/>
        </w:rPr>
        <w:t>工作成效显著。</w:t>
      </w:r>
    </w:p>
    <w:p w:rsidR="004968AB" w:rsidRPr="007970D4" w:rsidRDefault="004968AB" w:rsidP="00A9695C">
      <w:pPr>
        <w:pStyle w:val="New"/>
        <w:spacing w:before="100" w:beforeAutospacing="1" w:line="540" w:lineRule="exact"/>
        <w:ind w:firstLine="636"/>
        <w:rPr>
          <w:rFonts w:ascii="仿宋_GB2312" w:eastAsia="仿宋_GB2312" w:hAnsi="仿宋"/>
          <w:sz w:val="32"/>
          <w:szCs w:val="32"/>
        </w:rPr>
      </w:pPr>
      <w:r w:rsidRPr="007970D4">
        <w:rPr>
          <w:rFonts w:ascii="仿宋_GB2312" w:eastAsia="仿宋_GB2312" w:hAnsi="仿宋" w:hint="eastAsia"/>
          <w:sz w:val="32"/>
          <w:szCs w:val="32"/>
        </w:rPr>
        <w:t>严格落实重大节日和敏感时期</w:t>
      </w:r>
      <w:proofErr w:type="gramStart"/>
      <w:r w:rsidRPr="007970D4">
        <w:rPr>
          <w:rFonts w:ascii="仿宋_GB2312" w:eastAsia="仿宋_GB2312" w:hAnsi="仿宋" w:hint="eastAsia"/>
          <w:sz w:val="32"/>
          <w:szCs w:val="32"/>
        </w:rPr>
        <w:t>维稳日报告</w:t>
      </w:r>
      <w:proofErr w:type="gramEnd"/>
      <w:r w:rsidRPr="007970D4">
        <w:rPr>
          <w:rFonts w:ascii="仿宋_GB2312" w:eastAsia="仿宋_GB2312" w:hAnsi="仿宋" w:hint="eastAsia"/>
          <w:sz w:val="32"/>
          <w:szCs w:val="32"/>
        </w:rPr>
        <w:t>制度，监控、摸排校园和个别学生不稳定动态，做好政治敏感时期的安全防范工作；建立各类信息员队伍；全年共办理学校出入（境）手续160人次；河南省公安厅下发《关于表彰2014年度维稳安保工作先进单位和个人的决定》（</w:t>
      </w:r>
      <w:proofErr w:type="gramStart"/>
      <w:r w:rsidRPr="007970D4">
        <w:rPr>
          <w:rFonts w:ascii="仿宋_GB2312" w:eastAsia="仿宋_GB2312" w:hAnsi="仿宋" w:hint="eastAsia"/>
          <w:sz w:val="32"/>
          <w:szCs w:val="32"/>
        </w:rPr>
        <w:t>豫公通</w:t>
      </w:r>
      <w:proofErr w:type="gramEnd"/>
      <w:r w:rsidRPr="007970D4">
        <w:rPr>
          <w:rFonts w:ascii="仿宋_GB2312" w:eastAsia="仿宋_GB2312" w:hAnsi="仿宋" w:hint="eastAsia"/>
          <w:sz w:val="32"/>
          <w:szCs w:val="32"/>
        </w:rPr>
        <w:t>[2015]60号），我校荣获</w:t>
      </w:r>
      <w:proofErr w:type="gramStart"/>
      <w:r w:rsidRPr="007970D4">
        <w:rPr>
          <w:rFonts w:ascii="仿宋_GB2312" w:eastAsia="仿宋_GB2312" w:hAnsi="仿宋" w:hint="eastAsia"/>
          <w:sz w:val="32"/>
          <w:szCs w:val="32"/>
        </w:rPr>
        <w:t>2014年度维稳</w:t>
      </w:r>
      <w:r w:rsidRPr="007970D4">
        <w:rPr>
          <w:rFonts w:ascii="仿宋_GB2312" w:eastAsia="仿宋_GB2312" w:hAnsi="仿宋" w:hint="eastAsia"/>
          <w:sz w:val="32"/>
          <w:szCs w:val="32"/>
        </w:rPr>
        <w:lastRenderedPageBreak/>
        <w:t>安保</w:t>
      </w:r>
      <w:proofErr w:type="gramEnd"/>
      <w:r w:rsidRPr="007970D4">
        <w:rPr>
          <w:rFonts w:ascii="仿宋_GB2312" w:eastAsia="仿宋_GB2312" w:hAnsi="仿宋" w:hint="eastAsia"/>
          <w:sz w:val="32"/>
          <w:szCs w:val="32"/>
        </w:rPr>
        <w:t>工作先进单位，两位同志被评为先进个人。</w:t>
      </w:r>
    </w:p>
    <w:p w:rsidR="004968AB" w:rsidRPr="00A9695C" w:rsidRDefault="00A9695C" w:rsidP="00A9695C">
      <w:pPr>
        <w:spacing w:before="100" w:beforeAutospacing="1" w:line="540" w:lineRule="exact"/>
        <w:ind w:left="57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三、</w:t>
      </w:r>
      <w:r w:rsidR="004968AB" w:rsidRPr="00A9695C">
        <w:rPr>
          <w:rFonts w:ascii="黑体" w:eastAsia="黑体" w:hAnsi="仿宋" w:hint="eastAsia"/>
          <w:sz w:val="32"/>
          <w:szCs w:val="32"/>
        </w:rPr>
        <w:t>班子作风建设</w:t>
      </w:r>
    </w:p>
    <w:p w:rsidR="004968AB" w:rsidRPr="007970D4" w:rsidRDefault="004968AB" w:rsidP="003F438F">
      <w:pPr>
        <w:widowControl/>
        <w:spacing w:before="100" w:beforeAutospacing="1" w:after="360" w:line="5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970D4">
        <w:rPr>
          <w:rFonts w:ascii="仿宋_GB2312" w:eastAsia="仿宋_GB2312" w:hAnsi="仿宋" w:hint="eastAsia"/>
          <w:sz w:val="32"/>
          <w:szCs w:val="32"/>
        </w:rPr>
        <w:t>第一、</w:t>
      </w:r>
      <w:r w:rsidRPr="007970D4">
        <w:rPr>
          <w:rFonts w:ascii="仿宋_GB2312" w:eastAsia="仿宋_GB2312" w:hAnsi="仿宋" w:cs="宋体" w:hint="eastAsia"/>
          <w:kern w:val="0"/>
          <w:sz w:val="32"/>
          <w:szCs w:val="32"/>
        </w:rPr>
        <w:t>坚持民主集中制，注重发挥班子整体效能。领导班子坚持执行民主集中制，结合《河南科技大学处务会议制度》和“三重一大”规定，制定了学习小组、民主生活会、定期通报情况等项制度，进一步推动了决策民主化、科学化。</w:t>
      </w:r>
    </w:p>
    <w:p w:rsidR="004968AB" w:rsidRPr="007970D4" w:rsidRDefault="004968AB" w:rsidP="003F438F">
      <w:pPr>
        <w:widowControl/>
        <w:spacing w:before="100" w:beforeAutospacing="1" w:after="360" w:line="5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970D4">
        <w:rPr>
          <w:rFonts w:ascii="仿宋_GB2312" w:eastAsia="仿宋_GB2312" w:hAnsi="仿宋" w:cs="宋体" w:hint="eastAsia"/>
          <w:kern w:val="0"/>
          <w:sz w:val="32"/>
          <w:szCs w:val="32"/>
        </w:rPr>
        <w:t>第二、维护班子团结，提高领导班子战斗力。班子成员以维护团结为重任，努力形成互相尊重，互相谅解，互相支持，互相提醒，勇于开展批评与自我批评，沟通思想，求同存异，相互补台，不断增强了领导班子的战斗力。</w:t>
      </w:r>
    </w:p>
    <w:p w:rsidR="004968AB" w:rsidRPr="007970D4" w:rsidRDefault="004968AB" w:rsidP="003F438F">
      <w:pPr>
        <w:widowControl/>
        <w:spacing w:before="100" w:beforeAutospacing="1" w:after="360" w:line="5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970D4">
        <w:rPr>
          <w:rFonts w:ascii="仿宋_GB2312" w:eastAsia="仿宋_GB2312" w:hAnsi="仿宋" w:cs="宋体" w:hint="eastAsia"/>
          <w:kern w:val="0"/>
          <w:sz w:val="32"/>
          <w:szCs w:val="32"/>
        </w:rPr>
        <w:t>第三、强化服务意识，切实改进工作风。一是牢记服务宗旨，坚持“服务教学、服务科研、服务师生”的理念，切实把维护师生安全利益凡在第一位。二是简化了校园大型活动审批和教师出、入境审签办理程序，方便了师生，提高办事效率。三是加强师生的安全教育，联系专家为教师进行消防知识讲座，开展保安服务“精细化”管理，组织大学生进行火灾疏散逃生演练，有效的增强了师生的安全意识，提高了安全防范能力。</w:t>
      </w:r>
    </w:p>
    <w:p w:rsidR="004968AB" w:rsidRPr="00B77508" w:rsidRDefault="00B77508" w:rsidP="003F438F">
      <w:pPr>
        <w:spacing w:before="100" w:beforeAutospacing="1" w:line="540" w:lineRule="exact"/>
        <w:ind w:left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四、</w:t>
      </w:r>
      <w:r w:rsidR="004968AB" w:rsidRPr="00B77508">
        <w:rPr>
          <w:rFonts w:ascii="黑体" w:eastAsia="黑体" w:hAnsi="仿宋" w:hint="eastAsia"/>
          <w:sz w:val="32"/>
          <w:szCs w:val="32"/>
        </w:rPr>
        <w:t>反腐倡廉建设</w:t>
      </w:r>
    </w:p>
    <w:p w:rsidR="00BB0BA0" w:rsidRDefault="004968AB" w:rsidP="003F438F">
      <w:pPr>
        <w:widowControl/>
        <w:spacing w:before="100" w:beforeAutospacing="1" w:after="360" w:line="5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970D4">
        <w:rPr>
          <w:rFonts w:ascii="仿宋_GB2312" w:eastAsia="仿宋_GB2312" w:hAnsi="仿宋" w:cs="宋体" w:hint="eastAsia"/>
          <w:kern w:val="0"/>
          <w:sz w:val="32"/>
          <w:szCs w:val="32"/>
        </w:rPr>
        <w:t>按照学校纪委关于加强党风廉政建设的部署和要求，部处领导班子认真落实反腐倡廉建设工作。一是认真落实党风廉政建设</w:t>
      </w:r>
      <w:r w:rsidRPr="007970D4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主体责任和“一岗双责”制度，加强职责范围内工作的监督，加强对分管科室干部和家属子女的教育，全年部处干部无发生违规违纪行为。二是反对“四风”，认真落实“八项规定”，不超标准接待、</w:t>
      </w:r>
      <w:proofErr w:type="gramStart"/>
      <w:r w:rsidRPr="007970D4">
        <w:rPr>
          <w:rFonts w:ascii="仿宋_GB2312" w:eastAsia="仿宋_GB2312" w:hAnsi="仿宋" w:cs="宋体" w:hint="eastAsia"/>
          <w:kern w:val="0"/>
          <w:sz w:val="32"/>
          <w:szCs w:val="32"/>
        </w:rPr>
        <w:t>不</w:t>
      </w:r>
      <w:proofErr w:type="gramEnd"/>
      <w:r w:rsidRPr="007970D4">
        <w:rPr>
          <w:rFonts w:ascii="仿宋_GB2312" w:eastAsia="仿宋_GB2312" w:hAnsi="仿宋" w:cs="宋体" w:hint="eastAsia"/>
          <w:kern w:val="0"/>
          <w:sz w:val="32"/>
          <w:szCs w:val="32"/>
        </w:rPr>
        <w:t>公车私用、不变通报销差旅费，保持艰苦奋斗的生活作风。三是开展反腐倡廉宣传教育，班子成员积极参加党委组织部举办的“处级干部大别山培训班”接受革命传统教育，组织党员到红色教育参观学习，学习《准则》和《条例》，筑牢反腐倡廉的思想防线。四是认真执行廉洁从政规定，如实填报个人报告事项，坚持婚丧嫁娶报告备案审批，坚持定期公布保安奖励基金使用情况，对评先评优坚持先公示后上报，自觉接受群众监督。</w:t>
      </w:r>
    </w:p>
    <w:p w:rsidR="004968AB" w:rsidRPr="007970D4" w:rsidRDefault="004968AB" w:rsidP="003F438F">
      <w:pPr>
        <w:widowControl/>
        <w:spacing w:before="100" w:beforeAutospacing="1" w:after="360" w:line="540" w:lineRule="exact"/>
        <w:ind w:firstLineChars="200" w:firstLine="640"/>
        <w:jc w:val="left"/>
        <w:rPr>
          <w:rFonts w:ascii="仿宋_GB2312" w:eastAsia="仿宋_GB2312" w:hAnsi="仿宋"/>
          <w:b/>
          <w:sz w:val="32"/>
          <w:szCs w:val="32"/>
        </w:rPr>
      </w:pPr>
      <w:r w:rsidRPr="00BB0BA0">
        <w:rPr>
          <w:rFonts w:ascii="黑体" w:eastAsia="黑体" w:hAnsi="仿宋" w:hint="eastAsia"/>
          <w:sz w:val="32"/>
          <w:szCs w:val="32"/>
        </w:rPr>
        <w:t>五、</w:t>
      </w:r>
      <w:r w:rsidRPr="00277173">
        <w:rPr>
          <w:rFonts w:ascii="黑体" w:eastAsia="黑体" w:hAnsi="仿宋" w:hint="eastAsia"/>
          <w:sz w:val="32"/>
          <w:szCs w:val="32"/>
        </w:rPr>
        <w:t>存在的不足</w:t>
      </w:r>
    </w:p>
    <w:p w:rsidR="004968AB" w:rsidRPr="007970D4" w:rsidRDefault="004968AB" w:rsidP="003F438F">
      <w:pPr>
        <w:spacing w:before="100" w:beforeAutospacing="1"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7970D4">
        <w:rPr>
          <w:rFonts w:ascii="仿宋_GB2312" w:eastAsia="仿宋_GB2312" w:hAnsi="仿宋" w:hint="eastAsia"/>
          <w:sz w:val="32"/>
          <w:szCs w:val="32"/>
        </w:rPr>
        <w:t>（一）干部缺编，急需消防和法律专业人才。</w:t>
      </w:r>
    </w:p>
    <w:p w:rsidR="00C345D7" w:rsidRDefault="004968AB" w:rsidP="003F438F">
      <w:pPr>
        <w:spacing w:before="100" w:beforeAutospacing="1"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7970D4">
        <w:rPr>
          <w:rFonts w:ascii="仿宋_GB2312" w:eastAsia="仿宋_GB2312" w:hAnsi="仿宋" w:hint="eastAsia"/>
          <w:sz w:val="32"/>
          <w:szCs w:val="32"/>
        </w:rPr>
        <w:t>（二）继续加强服务意识，管理水平需进一步提高。</w:t>
      </w:r>
    </w:p>
    <w:p w:rsidR="003F438F" w:rsidRDefault="003F438F" w:rsidP="003F438F">
      <w:pPr>
        <w:spacing w:before="100" w:beforeAutospacing="1" w:line="54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3F438F" w:rsidRDefault="003F438F" w:rsidP="003F438F">
      <w:pPr>
        <w:spacing w:before="100" w:beforeAutospacing="1" w:line="540" w:lineRule="exact"/>
        <w:ind w:firstLine="645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3F438F" w:rsidRPr="00FD0359" w:rsidRDefault="003F438F" w:rsidP="00FD0359">
      <w:pPr>
        <w:spacing w:before="100" w:beforeAutospacing="1" w:line="540" w:lineRule="exact"/>
        <w:ind w:firstLineChars="1850" w:firstLine="5943"/>
        <w:rPr>
          <w:rFonts w:ascii="仿宋_GB2312" w:eastAsia="仿宋_GB2312" w:hAnsi="仿宋"/>
          <w:b/>
          <w:sz w:val="32"/>
          <w:szCs w:val="32"/>
        </w:rPr>
      </w:pPr>
      <w:r w:rsidRPr="00FD0359">
        <w:rPr>
          <w:rFonts w:ascii="仿宋_GB2312" w:eastAsia="仿宋_GB2312" w:hAnsi="仿宋" w:hint="eastAsia"/>
          <w:b/>
          <w:sz w:val="32"/>
          <w:szCs w:val="32"/>
        </w:rPr>
        <w:t>武装部  保卫处</w:t>
      </w:r>
    </w:p>
    <w:p w:rsidR="00C345D7" w:rsidRPr="00FD0359" w:rsidRDefault="00C345D7" w:rsidP="00FD0359">
      <w:pPr>
        <w:spacing w:before="100" w:beforeAutospacing="1" w:line="540" w:lineRule="exact"/>
        <w:ind w:firstLineChars="1850" w:firstLine="5943"/>
        <w:rPr>
          <w:rFonts w:ascii="仿宋_GB2312" w:eastAsia="仿宋_GB2312" w:hAnsi="仿宋"/>
          <w:b/>
          <w:sz w:val="32"/>
          <w:szCs w:val="32"/>
        </w:rPr>
      </w:pPr>
      <w:r w:rsidRPr="00FD0359">
        <w:rPr>
          <w:rFonts w:ascii="仿宋_GB2312" w:eastAsia="仿宋_GB2312" w:hAnsi="仿宋" w:hint="eastAsia"/>
          <w:b/>
          <w:sz w:val="32"/>
          <w:szCs w:val="32"/>
        </w:rPr>
        <w:t>2015年1月3日</w:t>
      </w:r>
    </w:p>
    <w:p w:rsidR="007D78EE" w:rsidRPr="007970D4" w:rsidRDefault="007D78EE" w:rsidP="008A2E6D">
      <w:pPr>
        <w:spacing w:before="100" w:beforeAutospacing="1" w:line="560" w:lineRule="exact"/>
        <w:rPr>
          <w:rFonts w:ascii="仿宋_GB2312" w:eastAsia="仿宋_GB2312" w:hAnsi="仿宋"/>
          <w:sz w:val="32"/>
          <w:szCs w:val="32"/>
        </w:rPr>
      </w:pPr>
    </w:p>
    <w:sectPr w:rsidR="007D78EE" w:rsidRPr="007970D4" w:rsidSect="0027392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C29" w:rsidRDefault="009D5C29" w:rsidP="009F49FB">
      <w:r>
        <w:separator/>
      </w:r>
    </w:p>
  </w:endnote>
  <w:endnote w:type="continuationSeparator" w:id="0">
    <w:p w:rsidR="009D5C29" w:rsidRDefault="009D5C29" w:rsidP="009F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C29" w:rsidRDefault="009D5C29" w:rsidP="009F49FB">
      <w:r>
        <w:separator/>
      </w:r>
    </w:p>
  </w:footnote>
  <w:footnote w:type="continuationSeparator" w:id="0">
    <w:p w:rsidR="009D5C29" w:rsidRDefault="009D5C29" w:rsidP="009F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885"/>
    <w:multiLevelType w:val="hybridMultilevel"/>
    <w:tmpl w:val="DB34F2BA"/>
    <w:lvl w:ilvl="0" w:tplc="778CD286">
      <w:start w:val="5"/>
      <w:numFmt w:val="decimal"/>
      <w:lvlText w:val="（%1）"/>
      <w:lvlJc w:val="left"/>
      <w:pPr>
        <w:ind w:left="1710" w:hanging="1080"/>
      </w:pPr>
      <w:rPr>
        <w:rFonts w:ascii="黑体" w:eastAsia="黑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106B115C"/>
    <w:multiLevelType w:val="hybridMultilevel"/>
    <w:tmpl w:val="3F1216DE"/>
    <w:lvl w:ilvl="0" w:tplc="06402CF0">
      <w:start w:val="1"/>
      <w:numFmt w:val="japaneseCounting"/>
      <w:lvlText w:val="（%1）"/>
      <w:lvlJc w:val="left"/>
      <w:pPr>
        <w:ind w:left="1710" w:hanging="10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158E1F72"/>
    <w:multiLevelType w:val="hybridMultilevel"/>
    <w:tmpl w:val="E50CA8AE"/>
    <w:lvl w:ilvl="0" w:tplc="25768C54">
      <w:start w:val="1"/>
      <w:numFmt w:val="decimal"/>
      <w:lvlText w:val="%1、"/>
      <w:lvlJc w:val="left"/>
      <w:pPr>
        <w:ind w:left="1350" w:hanging="720"/>
      </w:pPr>
      <w:rPr>
        <w:rFonts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284B096F"/>
    <w:multiLevelType w:val="hybridMultilevel"/>
    <w:tmpl w:val="02A0253A"/>
    <w:lvl w:ilvl="0" w:tplc="4F3AED2A">
      <w:start w:val="4"/>
      <w:numFmt w:val="decimal"/>
      <w:lvlText w:val="%1、"/>
      <w:lvlJc w:val="left"/>
      <w:pPr>
        <w:ind w:left="1350" w:hanging="720"/>
      </w:pPr>
      <w:rPr>
        <w:rFonts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437B7E09"/>
    <w:multiLevelType w:val="hybridMultilevel"/>
    <w:tmpl w:val="250CCA8E"/>
    <w:lvl w:ilvl="0" w:tplc="5BF06F7A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3BD09F3"/>
    <w:multiLevelType w:val="hybridMultilevel"/>
    <w:tmpl w:val="D0CC994C"/>
    <w:lvl w:ilvl="0" w:tplc="7680A106">
      <w:start w:val="1"/>
      <w:numFmt w:val="japaneseCounting"/>
      <w:lvlText w:val="%1、"/>
      <w:lvlJc w:val="left"/>
      <w:pPr>
        <w:ind w:left="129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6">
    <w:nsid w:val="6772500F"/>
    <w:multiLevelType w:val="hybridMultilevel"/>
    <w:tmpl w:val="3E54A48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A2E3E22"/>
    <w:multiLevelType w:val="hybridMultilevel"/>
    <w:tmpl w:val="8BD60C2C"/>
    <w:lvl w:ilvl="0" w:tplc="0A247BD8">
      <w:start w:val="5"/>
      <w:numFmt w:val="japaneseCounting"/>
      <w:lvlText w:val="（%1）"/>
      <w:lvlJc w:val="left"/>
      <w:pPr>
        <w:ind w:left="1710" w:hanging="1080"/>
      </w:pPr>
      <w:rPr>
        <w:rFonts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9FB"/>
    <w:rsid w:val="000840A6"/>
    <w:rsid w:val="000A3684"/>
    <w:rsid w:val="000C44BF"/>
    <w:rsid w:val="000C5EE4"/>
    <w:rsid w:val="000E4021"/>
    <w:rsid w:val="000F1FF1"/>
    <w:rsid w:val="00113922"/>
    <w:rsid w:val="00171E0B"/>
    <w:rsid w:val="001C4DD1"/>
    <w:rsid w:val="001C5B0F"/>
    <w:rsid w:val="001D5307"/>
    <w:rsid w:val="001F00DA"/>
    <w:rsid w:val="001F666A"/>
    <w:rsid w:val="002040FE"/>
    <w:rsid w:val="002646A5"/>
    <w:rsid w:val="0027392C"/>
    <w:rsid w:val="00277173"/>
    <w:rsid w:val="002B2EF4"/>
    <w:rsid w:val="00395DF0"/>
    <w:rsid w:val="003A66AB"/>
    <w:rsid w:val="003F438F"/>
    <w:rsid w:val="0041408E"/>
    <w:rsid w:val="0046762B"/>
    <w:rsid w:val="004968AB"/>
    <w:rsid w:val="004B0729"/>
    <w:rsid w:val="005041BD"/>
    <w:rsid w:val="005D18EE"/>
    <w:rsid w:val="00607E2B"/>
    <w:rsid w:val="00676161"/>
    <w:rsid w:val="0071175F"/>
    <w:rsid w:val="00791F70"/>
    <w:rsid w:val="007970D4"/>
    <w:rsid w:val="007D78EE"/>
    <w:rsid w:val="008A2E6D"/>
    <w:rsid w:val="00900074"/>
    <w:rsid w:val="009D48C7"/>
    <w:rsid w:val="009D5C29"/>
    <w:rsid w:val="009D7FC5"/>
    <w:rsid w:val="009E58C7"/>
    <w:rsid w:val="009F49FB"/>
    <w:rsid w:val="00A1416C"/>
    <w:rsid w:val="00A300D7"/>
    <w:rsid w:val="00A8462A"/>
    <w:rsid w:val="00A9695C"/>
    <w:rsid w:val="00B77508"/>
    <w:rsid w:val="00B8742A"/>
    <w:rsid w:val="00BB0BA0"/>
    <w:rsid w:val="00C10343"/>
    <w:rsid w:val="00C31CA2"/>
    <w:rsid w:val="00C345D7"/>
    <w:rsid w:val="00C46CE1"/>
    <w:rsid w:val="00CF73CE"/>
    <w:rsid w:val="00D21774"/>
    <w:rsid w:val="00D463AF"/>
    <w:rsid w:val="00FD0359"/>
    <w:rsid w:val="00FD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9FB"/>
    <w:rPr>
      <w:sz w:val="18"/>
      <w:szCs w:val="18"/>
    </w:rPr>
  </w:style>
  <w:style w:type="paragraph" w:customStyle="1" w:styleId="New">
    <w:name w:val="正文 New"/>
    <w:uiPriority w:val="99"/>
    <w:rsid w:val="004968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4968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53</cp:revision>
  <dcterms:created xsi:type="dcterms:W3CDTF">2016-01-02T14:07:00Z</dcterms:created>
  <dcterms:modified xsi:type="dcterms:W3CDTF">2016-01-04T02:21:00Z</dcterms:modified>
</cp:coreProperties>
</file>